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2A5A">
        <w:rPr>
          <w:rFonts w:ascii="Times New Roman" w:hAnsi="Times New Roman" w:cs="Times New Roman"/>
          <w:b/>
          <w:sz w:val="28"/>
          <w:szCs w:val="28"/>
        </w:rPr>
        <w:t>4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30BC5">
        <w:rPr>
          <w:rFonts w:ascii="Times New Roman" w:hAnsi="Times New Roman" w:cs="Times New Roman"/>
          <w:b/>
          <w:sz w:val="28"/>
          <w:szCs w:val="28"/>
        </w:rPr>
        <w:t>7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</w:t>
      </w:r>
      <w:r w:rsidR="00372D34">
        <w:rPr>
          <w:rFonts w:ascii="Times New Roman" w:hAnsi="Times New Roman" w:cs="Times New Roman"/>
          <w:sz w:val="28"/>
          <w:szCs w:val="28"/>
        </w:rPr>
        <w:t>с изменениями</w:t>
      </w:r>
      <w:r w:rsidRPr="002D7D46">
        <w:rPr>
          <w:rFonts w:ascii="Times New Roman" w:hAnsi="Times New Roman" w:cs="Times New Roman"/>
          <w:sz w:val="28"/>
          <w:szCs w:val="28"/>
        </w:rPr>
        <w:t>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372D34">
        <w:rPr>
          <w:rFonts w:ascii="Times New Roman" w:hAnsi="Times New Roman" w:cs="Times New Roman"/>
          <w:sz w:val="28"/>
          <w:szCs w:val="28"/>
        </w:rPr>
        <w:t>четвертый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E30BC5">
        <w:rPr>
          <w:rFonts w:ascii="Times New Roman" w:hAnsi="Times New Roman" w:cs="Times New Roman"/>
          <w:sz w:val="28"/>
          <w:szCs w:val="28"/>
        </w:rPr>
        <w:t>7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7167F0"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10509B">
        <w:rPr>
          <w:rFonts w:ascii="Times New Roman" w:hAnsi="Times New Roman" w:cs="Times New Roman"/>
          <w:sz w:val="28"/>
          <w:szCs w:val="28"/>
        </w:rPr>
        <w:t>и</w:t>
      </w:r>
      <w:r w:rsidR="00DA6FDB">
        <w:rPr>
          <w:rFonts w:ascii="Times New Roman" w:hAnsi="Times New Roman" w:cs="Times New Roman"/>
          <w:sz w:val="28"/>
          <w:szCs w:val="28"/>
        </w:rPr>
        <w:t>й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30BC5" w:rsidRDefault="00E30BC5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 w:rsidR="00D6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372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01D5" w:rsidRPr="00E86A0B" w:rsidRDefault="002C5478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72D34" w:rsidRDefault="00EE3DE6" w:rsidP="00372D34">
            <w:pPr>
              <w:jc w:val="both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372D34" w:rsidRDefault="00372D34" w:rsidP="00372D34">
            <w:pPr>
              <w:jc w:val="both"/>
              <w:rPr>
                <w:color w:val="632423" w:themeColor="accent2" w:themeShade="80"/>
                <w:sz w:val="28"/>
                <w:szCs w:val="28"/>
              </w:rPr>
            </w:pPr>
          </w:p>
          <w:p w:rsidR="00716A46" w:rsidRPr="00716A46" w:rsidRDefault="00372D34" w:rsidP="00372D34">
            <w:pPr>
              <w:jc w:val="both"/>
              <w:rPr>
                <w:rFonts w:ascii="Times New Roman" w:hAnsi="Times New Roman" w:cs="Times New Roman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372D34" w:rsidTr="00C808C9">
        <w:tc>
          <w:tcPr>
            <w:tcW w:w="534" w:type="dxa"/>
          </w:tcPr>
          <w:p w:rsidR="00372D34" w:rsidRPr="00E86A0B" w:rsidRDefault="00372D34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72D34" w:rsidRPr="00E30BC5" w:rsidRDefault="00372D34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2D34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2D34" w:rsidRPr="00E86A0B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72D34" w:rsidRPr="00D74DC1" w:rsidRDefault="00372D34" w:rsidP="00372D3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372D34" w:rsidRPr="00D74DC1" w:rsidRDefault="00830A36" w:rsidP="00830A3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E6">
              <w:rPr>
                <w:rFonts w:ascii="Times New Roman" w:hAnsi="Times New Roman" w:cs="Times New Roman"/>
                <w:sz w:val="24"/>
                <w:szCs w:val="24"/>
              </w:rPr>
              <w:t>по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«Образование и </w:t>
            </w:r>
            <w:r w:rsidRPr="00EE3DE6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«Жилищно-коммунальное хозяйство» не представлено финансово-экономическое обоснование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</w:t>
            </w:r>
            <w:r w:rsidRPr="00EE3DE6">
              <w:rPr>
                <w:rFonts w:ascii="Times New Roman" w:hAnsi="Times New Roman" w:cs="Times New Roman"/>
                <w:sz w:val="24"/>
                <w:szCs w:val="24"/>
              </w:rPr>
              <w:t xml:space="preserve">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175,9</w:t>
            </w:r>
            <w:r w:rsidRPr="00EE3D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372D34" w:rsidTr="00C808C9">
        <w:tc>
          <w:tcPr>
            <w:tcW w:w="534" w:type="dxa"/>
          </w:tcPr>
          <w:p w:rsidR="00372D34" w:rsidRPr="00E86A0B" w:rsidRDefault="00740BF0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72D34" w:rsidRPr="00E30BC5" w:rsidRDefault="00372D34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2D34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2D34" w:rsidRPr="00E86A0B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72D34" w:rsidRPr="00D74DC1" w:rsidRDefault="00372D34" w:rsidP="00372D3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372D34" w:rsidRPr="00D74DC1" w:rsidRDefault="00E33E5A" w:rsidP="00E33E5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финансово-экономической экспертизы не представлен Проект о внесении изменений в муниципальную </w:t>
            </w:r>
            <w:r w:rsidRPr="00E33E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  <w:r w:rsidRPr="00E33E5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молодежной политики городского округа Красноуральск» на 2015 – 2020 годы»</w:t>
            </w:r>
          </w:p>
        </w:tc>
      </w:tr>
      <w:tr w:rsidR="00372D34" w:rsidTr="00C808C9">
        <w:tc>
          <w:tcPr>
            <w:tcW w:w="534" w:type="dxa"/>
          </w:tcPr>
          <w:p w:rsidR="00372D34" w:rsidRPr="00E86A0B" w:rsidRDefault="00740BF0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72D34" w:rsidRPr="00E30BC5" w:rsidRDefault="00372D34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72D34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  <w:p w:rsidR="00372D34" w:rsidRPr="00E86A0B" w:rsidRDefault="00372D34" w:rsidP="0037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72D34" w:rsidRPr="00D74DC1" w:rsidRDefault="00372D34" w:rsidP="00372D3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E33E5A" w:rsidTr="00C808C9">
        <w:tc>
          <w:tcPr>
            <w:tcW w:w="534" w:type="dxa"/>
          </w:tcPr>
          <w:p w:rsidR="00E33E5A" w:rsidRPr="00E86A0B" w:rsidRDefault="00740BF0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33E5A" w:rsidRPr="00E30BC5" w:rsidRDefault="00E33E5A" w:rsidP="001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33E5A" w:rsidRDefault="00E33E5A" w:rsidP="001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33E5A" w:rsidRPr="00E86A0B" w:rsidRDefault="00E33E5A" w:rsidP="00E3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33E5A" w:rsidRPr="00D74DC1" w:rsidRDefault="00E33E5A" w:rsidP="00195C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E33E5A" w:rsidRPr="00D83B95" w:rsidTr="008F7063">
        <w:tc>
          <w:tcPr>
            <w:tcW w:w="534" w:type="dxa"/>
          </w:tcPr>
          <w:p w:rsidR="00E33E5A" w:rsidRPr="00D83B95" w:rsidRDefault="00740BF0" w:rsidP="00EE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33E5A" w:rsidRPr="00D83B95" w:rsidRDefault="00E33E5A" w:rsidP="00E3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городского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Красноуральск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девять 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701" w:type="dxa"/>
          </w:tcPr>
          <w:p w:rsidR="00E33E5A" w:rsidRDefault="00E33E5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E5A" w:rsidRPr="00D83B95" w:rsidRDefault="00E33E5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E33E5A" w:rsidRPr="00D83B95" w:rsidRDefault="00E33E5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3E5A" w:rsidRPr="00D83B95" w:rsidRDefault="00E33E5A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положительное</w:t>
            </w:r>
          </w:p>
        </w:tc>
      </w:tr>
      <w:tr w:rsidR="00740BF0" w:rsidRPr="00D83B95" w:rsidTr="008F7063">
        <w:tc>
          <w:tcPr>
            <w:tcW w:w="534" w:type="dxa"/>
          </w:tcPr>
          <w:p w:rsidR="00740BF0" w:rsidRDefault="007167F0" w:rsidP="00EE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740BF0" w:rsidRPr="007167F0" w:rsidRDefault="00740BF0" w:rsidP="00E3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F0">
              <w:rPr>
                <w:rFonts w:ascii="Times New Roman" w:hAnsi="Times New Roman"/>
                <w:sz w:val="24"/>
                <w:szCs w:val="24"/>
              </w:rPr>
              <w:t>О  бюджете городского округа Красноуральск на 2018 год и плановый период 2019 и 2020 годов</w:t>
            </w:r>
          </w:p>
        </w:tc>
        <w:tc>
          <w:tcPr>
            <w:tcW w:w="1701" w:type="dxa"/>
          </w:tcPr>
          <w:p w:rsidR="00740BF0" w:rsidRPr="00D83B95" w:rsidRDefault="007167F0" w:rsidP="0071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28.11.2017</w:t>
            </w:r>
          </w:p>
        </w:tc>
        <w:tc>
          <w:tcPr>
            <w:tcW w:w="3969" w:type="dxa"/>
          </w:tcPr>
          <w:p w:rsidR="00740BF0" w:rsidRPr="007167F0" w:rsidRDefault="007167F0" w:rsidP="0071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F0">
              <w:rPr>
                <w:rFonts w:ascii="Times New Roman" w:hAnsi="Times New Roman"/>
                <w:sz w:val="24"/>
                <w:szCs w:val="24"/>
              </w:rPr>
              <w:t>установлено несоответствие наименований двух  главных администраторов доходов и  наименования одного кода целевой статьи расходов</w:t>
            </w:r>
          </w:p>
        </w:tc>
      </w:tr>
    </w:tbl>
    <w:p w:rsidR="00635553" w:rsidRPr="00D83B95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BC2" w:rsidRDefault="00125BC2" w:rsidP="00125B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125BC2" w:rsidRPr="00AB01D5" w:rsidTr="004B79F0">
        <w:tc>
          <w:tcPr>
            <w:tcW w:w="534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125BC2" w:rsidRPr="00AB01D5" w:rsidTr="004B79F0">
        <w:tc>
          <w:tcPr>
            <w:tcW w:w="534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1D3E" w:rsidRPr="00331D82" w:rsidRDefault="00E33E5A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="00331D82" w:rsidRPr="0033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31D82" w:rsidRPr="0033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бюджетном процессе в городском округе Красноуральск</w:t>
            </w:r>
          </w:p>
        </w:tc>
        <w:tc>
          <w:tcPr>
            <w:tcW w:w="1701" w:type="dxa"/>
          </w:tcPr>
          <w:p w:rsidR="00AB1D3E" w:rsidRPr="00AB1D3E" w:rsidRDefault="00AB1D3E" w:rsidP="00B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B8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86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969" w:type="dxa"/>
          </w:tcPr>
          <w:p w:rsidR="00331D82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331D82" w:rsidRPr="00716A46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AB1D3E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B1D3E" w:rsidRPr="00331D82" w:rsidRDefault="00B86856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 представительских и иных прочих расходах в органах местного самоуправления городского округа Красноуральск, утвержденное решением Думы городского округа Красноуральск от 29.09.2011 №686</w:t>
            </w:r>
          </w:p>
        </w:tc>
        <w:tc>
          <w:tcPr>
            <w:tcW w:w="1701" w:type="dxa"/>
          </w:tcPr>
          <w:p w:rsidR="00AB1D3E" w:rsidRDefault="00AB1D3E" w:rsidP="003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B86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72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B1D3E" w:rsidRPr="00AB1D3E" w:rsidRDefault="00AB1D3E" w:rsidP="004B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D3E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331D82" w:rsidRDefault="00331D82" w:rsidP="00331D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F0">
        <w:rPr>
          <w:rFonts w:ascii="Times New Roman" w:hAnsi="Times New Roman" w:cs="Times New Roman"/>
          <w:b/>
          <w:sz w:val="28"/>
          <w:szCs w:val="28"/>
        </w:rPr>
        <w:t>3</w:t>
      </w:r>
      <w:r w:rsidR="005865B5" w:rsidRPr="00740B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740BF0">
        <w:rPr>
          <w:rFonts w:ascii="Times New Roman" w:hAnsi="Times New Roman" w:cs="Times New Roman"/>
          <w:b/>
          <w:sz w:val="28"/>
          <w:szCs w:val="28"/>
        </w:rPr>
        <w:t>проекты постановлений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3D3848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D3848" w:rsidRPr="00A61216" w:rsidRDefault="003D3848" w:rsidP="00A51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3D3848" w:rsidRPr="00527E1E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D3848" w:rsidRPr="00E64921" w:rsidRDefault="003D3848" w:rsidP="00A5132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D3848" w:rsidRPr="00A61216" w:rsidRDefault="003D3848" w:rsidP="00E37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3D3848" w:rsidRPr="00527E1E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D3848" w:rsidRPr="00E64921" w:rsidRDefault="003D3848" w:rsidP="00A5132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Pr="00E30BC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D3848" w:rsidRPr="004131BA" w:rsidRDefault="003D3848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3D3848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D3848" w:rsidRPr="00E64921" w:rsidRDefault="003D3848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D3848" w:rsidRPr="00D67C1F" w:rsidRDefault="003D3848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3D3848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D3848" w:rsidRPr="00E64921" w:rsidRDefault="003D3848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3D3848" w:rsidRPr="00140C4F" w:rsidRDefault="003D3848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3D3848" w:rsidRPr="00527E1E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D3848" w:rsidRDefault="003D3848" w:rsidP="003D384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ФЭЭ.</w:t>
            </w:r>
          </w:p>
          <w:p w:rsidR="003D3848" w:rsidRPr="00E64921" w:rsidRDefault="003D3848" w:rsidP="003D384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D3848" w:rsidRPr="00A61216" w:rsidRDefault="003D3848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3D3848" w:rsidRPr="00527E1E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D3848" w:rsidRPr="00E64921" w:rsidRDefault="003D3848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D3848" w:rsidRPr="00140C4F" w:rsidRDefault="003D3848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3D3848" w:rsidRDefault="003D3848" w:rsidP="001D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3D3848" w:rsidRDefault="003D3848" w:rsidP="001D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3D3848" w:rsidRPr="00E64921" w:rsidRDefault="003D3848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D3848" w:rsidRPr="00AB01D5" w:rsidTr="0051130E">
        <w:tc>
          <w:tcPr>
            <w:tcW w:w="534" w:type="dxa"/>
          </w:tcPr>
          <w:p w:rsidR="003D3848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D3848" w:rsidRPr="00A61216" w:rsidRDefault="003D3848" w:rsidP="006F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3D3848" w:rsidRPr="00527E1E" w:rsidRDefault="003D3848" w:rsidP="003D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D3848" w:rsidRPr="00E64921" w:rsidRDefault="003D3848" w:rsidP="006F5F9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16BD5" w:rsidRPr="00140C4F" w:rsidRDefault="00216BD5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16BD5" w:rsidRPr="008F4788" w:rsidRDefault="00216BD5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16BD5" w:rsidRPr="00140C4F" w:rsidRDefault="00216BD5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16BD5" w:rsidRPr="004131BA" w:rsidRDefault="00216BD5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16BD5" w:rsidRPr="00140C4F" w:rsidRDefault="00216BD5" w:rsidP="00F0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216BD5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216BD5" w:rsidRPr="008F4788" w:rsidRDefault="00216BD5" w:rsidP="00096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216BD5" w:rsidRPr="00A61216" w:rsidRDefault="00216BD5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системы образования в городском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Красноуральск» на 2015 – 2020 годы»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216BD5" w:rsidRPr="00A61216" w:rsidRDefault="00216BD5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216BD5" w:rsidRPr="00140C4F" w:rsidRDefault="00216BD5" w:rsidP="0080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216BD5" w:rsidRDefault="00216BD5" w:rsidP="0080486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216BD5" w:rsidRPr="00E64921" w:rsidRDefault="00216BD5" w:rsidP="0080486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216BD5" w:rsidRPr="00140C4F" w:rsidRDefault="00216BD5" w:rsidP="00BC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216BD5" w:rsidRPr="00527E1E" w:rsidRDefault="00216BD5" w:rsidP="0021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216BD5" w:rsidRPr="00E64921" w:rsidRDefault="00216BD5" w:rsidP="00BC6D8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16BD5" w:rsidRPr="00AB01D5" w:rsidTr="0051130E">
        <w:tc>
          <w:tcPr>
            <w:tcW w:w="534" w:type="dxa"/>
          </w:tcPr>
          <w:p w:rsidR="00216BD5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216BD5" w:rsidRPr="00A61216" w:rsidRDefault="00216BD5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216BD5" w:rsidRPr="00527E1E" w:rsidRDefault="00216BD5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6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</w:t>
            </w:r>
            <w:r w:rsidR="00A756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216BD5" w:rsidRPr="00E64921" w:rsidRDefault="00216BD5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A75694" w:rsidRPr="008F4788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A75694" w:rsidRPr="004131BA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A75694" w:rsidRPr="00140C4F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A75694" w:rsidRPr="004131BA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08.12.2017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A75694" w:rsidRPr="00A61216" w:rsidRDefault="00A75694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Pr="00527E1E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A75694" w:rsidRPr="00A61216" w:rsidRDefault="00A75694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A75694" w:rsidRPr="00527E1E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A7569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ФЭЭ.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положительное – замечания и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</w:tcPr>
          <w:p w:rsidR="00A75694" w:rsidRPr="00D67C1F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A75694" w:rsidRPr="008F4788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Pr="00527E1E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A75694" w:rsidRPr="008F4788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A75694" w:rsidRPr="00140C4F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</w:t>
            </w:r>
          </w:p>
        </w:tc>
        <w:tc>
          <w:tcPr>
            <w:tcW w:w="1416" w:type="dxa"/>
          </w:tcPr>
          <w:p w:rsidR="00A75694" w:rsidRPr="00527E1E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75694" w:rsidRPr="00AB01D5" w:rsidTr="0051130E">
        <w:tc>
          <w:tcPr>
            <w:tcW w:w="534" w:type="dxa"/>
          </w:tcPr>
          <w:p w:rsidR="00A75694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A75694" w:rsidRPr="00140C4F" w:rsidRDefault="00A75694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A75694" w:rsidRPr="00527E1E" w:rsidRDefault="00A75694" w:rsidP="00A7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A75694" w:rsidRPr="00E64921" w:rsidRDefault="00A75694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740BF0" w:rsidRPr="00140C4F" w:rsidRDefault="00740BF0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740BF0" w:rsidRPr="00A61216" w:rsidRDefault="00740BF0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740BF0" w:rsidRPr="00A61216" w:rsidRDefault="00740BF0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740BF0" w:rsidRPr="00140C4F" w:rsidRDefault="00740BF0" w:rsidP="001D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740BF0" w:rsidRPr="00A61216" w:rsidRDefault="00740BF0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740BF0" w:rsidRPr="00A61216" w:rsidRDefault="00740BF0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740BF0" w:rsidRPr="00AB01D5" w:rsidTr="0051130E">
        <w:tc>
          <w:tcPr>
            <w:tcW w:w="534" w:type="dxa"/>
          </w:tcPr>
          <w:p w:rsidR="00740BF0" w:rsidRDefault="00740BF0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5" w:type="dxa"/>
          </w:tcPr>
          <w:p w:rsidR="00740BF0" w:rsidRPr="00A61216" w:rsidRDefault="00740BF0" w:rsidP="001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740BF0" w:rsidRPr="00527E1E" w:rsidRDefault="00740BF0" w:rsidP="007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740BF0" w:rsidRPr="00E64921" w:rsidRDefault="00740BF0" w:rsidP="001D1F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1E9"/>
    <w:rsid w:val="000A33F2"/>
    <w:rsid w:val="000A5837"/>
    <w:rsid w:val="000A6EF3"/>
    <w:rsid w:val="0010509B"/>
    <w:rsid w:val="001176E6"/>
    <w:rsid w:val="00125BC2"/>
    <w:rsid w:val="00140C4F"/>
    <w:rsid w:val="001451E9"/>
    <w:rsid w:val="00162FD9"/>
    <w:rsid w:val="00184EB3"/>
    <w:rsid w:val="001B06FD"/>
    <w:rsid w:val="001C2D53"/>
    <w:rsid w:val="002010BB"/>
    <w:rsid w:val="00216BD5"/>
    <w:rsid w:val="002448E1"/>
    <w:rsid w:val="0026738E"/>
    <w:rsid w:val="002C5478"/>
    <w:rsid w:val="002D6AEE"/>
    <w:rsid w:val="002D7D46"/>
    <w:rsid w:val="002F2A5A"/>
    <w:rsid w:val="00331D82"/>
    <w:rsid w:val="003506BF"/>
    <w:rsid w:val="00372D34"/>
    <w:rsid w:val="00392E66"/>
    <w:rsid w:val="003A13B7"/>
    <w:rsid w:val="003C050C"/>
    <w:rsid w:val="003D3848"/>
    <w:rsid w:val="004078E8"/>
    <w:rsid w:val="004131BA"/>
    <w:rsid w:val="00421CCE"/>
    <w:rsid w:val="004B4592"/>
    <w:rsid w:val="004D5BE0"/>
    <w:rsid w:val="004F4733"/>
    <w:rsid w:val="0051130E"/>
    <w:rsid w:val="00527E1E"/>
    <w:rsid w:val="005306F6"/>
    <w:rsid w:val="005544AE"/>
    <w:rsid w:val="00572D31"/>
    <w:rsid w:val="0057684B"/>
    <w:rsid w:val="005822AD"/>
    <w:rsid w:val="005865B5"/>
    <w:rsid w:val="005B4FB7"/>
    <w:rsid w:val="005F7243"/>
    <w:rsid w:val="00615227"/>
    <w:rsid w:val="00615478"/>
    <w:rsid w:val="00635553"/>
    <w:rsid w:val="006D0259"/>
    <w:rsid w:val="007167F0"/>
    <w:rsid w:val="00716A46"/>
    <w:rsid w:val="00733AB6"/>
    <w:rsid w:val="00740BF0"/>
    <w:rsid w:val="007663F9"/>
    <w:rsid w:val="007807BB"/>
    <w:rsid w:val="00830A36"/>
    <w:rsid w:val="00867888"/>
    <w:rsid w:val="00887E22"/>
    <w:rsid w:val="00892307"/>
    <w:rsid w:val="008C54D0"/>
    <w:rsid w:val="008F4788"/>
    <w:rsid w:val="008F77CD"/>
    <w:rsid w:val="009651A2"/>
    <w:rsid w:val="009A1F4D"/>
    <w:rsid w:val="009D4AC3"/>
    <w:rsid w:val="009F59C9"/>
    <w:rsid w:val="00A61216"/>
    <w:rsid w:val="00A75694"/>
    <w:rsid w:val="00A876DF"/>
    <w:rsid w:val="00AA3A03"/>
    <w:rsid w:val="00AB01D5"/>
    <w:rsid w:val="00AB1D3E"/>
    <w:rsid w:val="00B03F24"/>
    <w:rsid w:val="00B3774A"/>
    <w:rsid w:val="00B52888"/>
    <w:rsid w:val="00B86856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47CCD"/>
    <w:rsid w:val="00D67C1F"/>
    <w:rsid w:val="00D7025F"/>
    <w:rsid w:val="00D74DC1"/>
    <w:rsid w:val="00D83B95"/>
    <w:rsid w:val="00DA6FDB"/>
    <w:rsid w:val="00DB08CA"/>
    <w:rsid w:val="00DE09B5"/>
    <w:rsid w:val="00E05413"/>
    <w:rsid w:val="00E30BC5"/>
    <w:rsid w:val="00E33E5A"/>
    <w:rsid w:val="00E64921"/>
    <w:rsid w:val="00E83127"/>
    <w:rsid w:val="00E86A0B"/>
    <w:rsid w:val="00EC392F"/>
    <w:rsid w:val="00EE3DE6"/>
    <w:rsid w:val="00EF20E2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50C7-1346-45AA-ADEA-147014F1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4</cp:revision>
  <cp:lastPrinted>2016-04-15T09:34:00Z</cp:lastPrinted>
  <dcterms:created xsi:type="dcterms:W3CDTF">2018-01-27T12:12:00Z</dcterms:created>
  <dcterms:modified xsi:type="dcterms:W3CDTF">2018-01-28T07:44:00Z</dcterms:modified>
</cp:coreProperties>
</file>